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B57" w:rsidRPr="00B76B57" w:rsidRDefault="00B76B57" w:rsidP="00B76B57">
      <w:pPr>
        <w:jc w:val="center"/>
        <w:rPr>
          <w:b/>
          <w:color w:val="000000" w:themeColor="text1"/>
          <w:sz w:val="26"/>
          <w:szCs w:val="26"/>
        </w:rPr>
      </w:pPr>
      <w:r w:rsidRPr="00B76B57">
        <w:rPr>
          <w:b/>
          <w:color w:val="000000" w:themeColor="text1"/>
          <w:sz w:val="26"/>
          <w:szCs w:val="26"/>
        </w:rPr>
        <w:t>Получи все услуги государственных служб в одном месте и только 16 октября</w:t>
      </w:r>
    </w:p>
    <w:p w:rsidR="00B76B57" w:rsidRPr="00B76B57" w:rsidRDefault="00B76B57" w:rsidP="00B76B57">
      <w:pPr>
        <w:jc w:val="both"/>
        <w:rPr>
          <w:color w:val="000000" w:themeColor="text1"/>
          <w:sz w:val="26"/>
          <w:szCs w:val="26"/>
        </w:rPr>
      </w:pPr>
    </w:p>
    <w:p w:rsidR="00B76B57" w:rsidRPr="00B76B57" w:rsidRDefault="00B76B57" w:rsidP="00B76B57">
      <w:pPr>
        <w:ind w:firstLine="709"/>
        <w:jc w:val="both"/>
        <w:rPr>
          <w:color w:val="000000" w:themeColor="text1"/>
          <w:sz w:val="26"/>
          <w:szCs w:val="26"/>
        </w:rPr>
      </w:pPr>
      <w:r w:rsidRPr="00B76B57">
        <w:rPr>
          <w:color w:val="000000" w:themeColor="text1"/>
          <w:sz w:val="26"/>
          <w:szCs w:val="26"/>
        </w:rPr>
        <w:t xml:space="preserve">16 октября 2014 г. состоится Информационный форум «Россия - гражданам. Электронные сервисы государственных служб». Форум проходит при поддержке главного Федерального инспектора в Республике Бурятия </w:t>
      </w:r>
      <w:proofErr w:type="spellStart"/>
      <w:r w:rsidRPr="00B76B57">
        <w:rPr>
          <w:color w:val="000000" w:themeColor="text1"/>
          <w:sz w:val="26"/>
          <w:szCs w:val="26"/>
        </w:rPr>
        <w:t>А.В.Клочихина</w:t>
      </w:r>
      <w:proofErr w:type="spellEnd"/>
      <w:r w:rsidRPr="00B76B57">
        <w:rPr>
          <w:color w:val="000000" w:themeColor="text1"/>
          <w:sz w:val="26"/>
          <w:szCs w:val="26"/>
        </w:rPr>
        <w:t>.</w:t>
      </w:r>
    </w:p>
    <w:p w:rsidR="00B76B57" w:rsidRPr="00B76B57" w:rsidRDefault="00B76B57" w:rsidP="00B76B57">
      <w:pPr>
        <w:ind w:firstLine="709"/>
        <w:jc w:val="both"/>
        <w:rPr>
          <w:color w:val="000000" w:themeColor="text1"/>
          <w:sz w:val="26"/>
          <w:szCs w:val="26"/>
        </w:rPr>
      </w:pPr>
      <w:r w:rsidRPr="00B76B57">
        <w:rPr>
          <w:color w:val="000000" w:themeColor="text1"/>
          <w:sz w:val="26"/>
          <w:szCs w:val="26"/>
        </w:rPr>
        <w:t xml:space="preserve">Первый Информационный форум государственных служб состоялся в апреле прошлого года и заслужил высокую оценку участников и посетителей. </w:t>
      </w:r>
    </w:p>
    <w:p w:rsidR="00B76B57" w:rsidRPr="00B76B57" w:rsidRDefault="00B76B57" w:rsidP="00B76B57">
      <w:pPr>
        <w:ind w:firstLine="709"/>
        <w:jc w:val="both"/>
        <w:rPr>
          <w:color w:val="000000" w:themeColor="text1"/>
          <w:sz w:val="26"/>
          <w:szCs w:val="26"/>
        </w:rPr>
      </w:pPr>
      <w:r w:rsidRPr="00B76B57">
        <w:rPr>
          <w:color w:val="000000" w:themeColor="text1"/>
          <w:sz w:val="26"/>
          <w:szCs w:val="26"/>
        </w:rPr>
        <w:t xml:space="preserve">В этом году в работе форума примут участие: </w:t>
      </w:r>
    </w:p>
    <w:p w:rsidR="00B76B57" w:rsidRPr="00B76B57" w:rsidRDefault="00B76B57" w:rsidP="00B76B57">
      <w:pPr>
        <w:ind w:firstLine="709"/>
        <w:jc w:val="both"/>
        <w:rPr>
          <w:color w:val="000000" w:themeColor="text1"/>
          <w:sz w:val="26"/>
          <w:szCs w:val="26"/>
        </w:rPr>
      </w:pPr>
      <w:r w:rsidRPr="00B76B57">
        <w:rPr>
          <w:color w:val="000000" w:themeColor="text1"/>
          <w:sz w:val="26"/>
          <w:szCs w:val="26"/>
        </w:rPr>
        <w:t>-Управление  Федеральной  налоговой  службы по Республике Бурятия,</w:t>
      </w:r>
    </w:p>
    <w:p w:rsidR="00B76B57" w:rsidRPr="00B76B57" w:rsidRDefault="00B76B57" w:rsidP="00B76B57">
      <w:pPr>
        <w:ind w:firstLine="709"/>
        <w:jc w:val="both"/>
        <w:rPr>
          <w:color w:val="000000" w:themeColor="text1"/>
          <w:sz w:val="26"/>
          <w:szCs w:val="26"/>
        </w:rPr>
      </w:pPr>
      <w:r w:rsidRPr="00B76B57">
        <w:rPr>
          <w:color w:val="000000" w:themeColor="text1"/>
          <w:sz w:val="26"/>
          <w:szCs w:val="26"/>
        </w:rPr>
        <w:t xml:space="preserve">-Управление  Федеральной службы государственной регистрации, кадастра и картографии по Республике Бурятия, </w:t>
      </w:r>
    </w:p>
    <w:p w:rsidR="00B76B57" w:rsidRPr="00B76B57" w:rsidRDefault="00B76B57" w:rsidP="00B76B57">
      <w:pPr>
        <w:ind w:firstLine="709"/>
        <w:jc w:val="both"/>
        <w:rPr>
          <w:color w:val="000000" w:themeColor="text1"/>
          <w:sz w:val="26"/>
          <w:szCs w:val="26"/>
        </w:rPr>
      </w:pPr>
      <w:r w:rsidRPr="00B76B57">
        <w:rPr>
          <w:color w:val="000000" w:themeColor="text1"/>
          <w:sz w:val="26"/>
          <w:szCs w:val="26"/>
        </w:rPr>
        <w:t>-Управление миграционной службы  по Республике Бурятия,</w:t>
      </w:r>
    </w:p>
    <w:p w:rsidR="00B76B57" w:rsidRPr="00B76B57" w:rsidRDefault="00B76B57" w:rsidP="00B76B57">
      <w:pPr>
        <w:ind w:firstLine="709"/>
        <w:jc w:val="both"/>
        <w:rPr>
          <w:color w:val="000000" w:themeColor="text1"/>
          <w:sz w:val="26"/>
          <w:szCs w:val="26"/>
        </w:rPr>
      </w:pPr>
      <w:r w:rsidRPr="00B76B57">
        <w:rPr>
          <w:color w:val="000000" w:themeColor="text1"/>
          <w:sz w:val="26"/>
          <w:szCs w:val="26"/>
        </w:rPr>
        <w:t>-Отделение Пенсионного фонда РФ по Республике Бурятия,</w:t>
      </w:r>
    </w:p>
    <w:p w:rsidR="00B76B57" w:rsidRPr="00B76B57" w:rsidRDefault="00B76B57" w:rsidP="00B76B57">
      <w:pPr>
        <w:ind w:firstLine="709"/>
        <w:jc w:val="both"/>
        <w:rPr>
          <w:color w:val="000000" w:themeColor="text1"/>
          <w:sz w:val="26"/>
          <w:szCs w:val="26"/>
        </w:rPr>
      </w:pPr>
      <w:r w:rsidRPr="00B76B57">
        <w:rPr>
          <w:color w:val="000000" w:themeColor="text1"/>
          <w:sz w:val="26"/>
          <w:szCs w:val="26"/>
        </w:rPr>
        <w:t>-Управление ГИБДД  МВД по Республике Бурятия,</w:t>
      </w:r>
    </w:p>
    <w:p w:rsidR="00B76B57" w:rsidRPr="00B76B57" w:rsidRDefault="00B76B57" w:rsidP="00B76B57">
      <w:pPr>
        <w:ind w:firstLine="709"/>
        <w:jc w:val="both"/>
        <w:rPr>
          <w:color w:val="000000" w:themeColor="text1"/>
          <w:sz w:val="26"/>
          <w:szCs w:val="26"/>
        </w:rPr>
      </w:pPr>
      <w:r w:rsidRPr="00B76B57">
        <w:rPr>
          <w:color w:val="000000" w:themeColor="text1"/>
          <w:sz w:val="26"/>
          <w:szCs w:val="26"/>
        </w:rPr>
        <w:t xml:space="preserve">-Управление Федеральной службы судебных приставов по Республике  Бурятия,  </w:t>
      </w:r>
    </w:p>
    <w:p w:rsidR="00B76B57" w:rsidRPr="008C0501" w:rsidRDefault="00B76B57" w:rsidP="00B76B57">
      <w:pPr>
        <w:ind w:firstLine="709"/>
        <w:jc w:val="both"/>
        <w:rPr>
          <w:sz w:val="26"/>
          <w:szCs w:val="26"/>
        </w:rPr>
      </w:pPr>
      <w:r w:rsidRPr="008C0501">
        <w:rPr>
          <w:sz w:val="26"/>
          <w:szCs w:val="26"/>
        </w:rPr>
        <w:t>-Комитет информационных технологий и документальной связи Администрации Главы Республики Бурятия и Правительства Республики Бурятия.</w:t>
      </w:r>
    </w:p>
    <w:p w:rsidR="00B76B57" w:rsidRPr="008C0501" w:rsidRDefault="00B76B57" w:rsidP="00B76B57">
      <w:pPr>
        <w:ind w:firstLine="709"/>
        <w:jc w:val="both"/>
        <w:rPr>
          <w:sz w:val="26"/>
          <w:szCs w:val="26"/>
        </w:rPr>
      </w:pPr>
      <w:r w:rsidRPr="008C0501">
        <w:rPr>
          <w:sz w:val="26"/>
          <w:szCs w:val="26"/>
        </w:rPr>
        <w:t xml:space="preserve">Для представителей других ведомств и граждан будет обеспечен свободный доступ на демонстрационные площадки форума. </w:t>
      </w:r>
    </w:p>
    <w:p w:rsidR="00B76B57" w:rsidRPr="008C0501" w:rsidRDefault="00B76B57" w:rsidP="00B76B57">
      <w:pPr>
        <w:ind w:firstLine="709"/>
        <w:jc w:val="both"/>
        <w:rPr>
          <w:sz w:val="26"/>
          <w:szCs w:val="26"/>
        </w:rPr>
      </w:pPr>
      <w:r w:rsidRPr="008C0501">
        <w:rPr>
          <w:sz w:val="26"/>
          <w:szCs w:val="26"/>
        </w:rPr>
        <w:t xml:space="preserve">Основной целью форума является ознакомление ведомств и граждан Республики Бурятия с государственными услугами в электронном виде, с возможностями исполнения государственных функций за счет использования общих информационных ресурсов, уменьшения времени на поиск и обработку информации в электронной форме.  </w:t>
      </w:r>
    </w:p>
    <w:p w:rsidR="00B76B57" w:rsidRPr="008C0501" w:rsidRDefault="00B76B57" w:rsidP="00B76B57">
      <w:pPr>
        <w:ind w:firstLine="709"/>
        <w:jc w:val="both"/>
        <w:rPr>
          <w:sz w:val="26"/>
          <w:szCs w:val="26"/>
        </w:rPr>
      </w:pPr>
      <w:r w:rsidRPr="008C0501">
        <w:rPr>
          <w:sz w:val="26"/>
          <w:szCs w:val="26"/>
        </w:rPr>
        <w:t>На демонстрационных площадках форума каждое из вышеперечисленных ведомств оборудует выездной офис, в которых представители ведомств на практике ознакомят посетителей форума с электронными услугами своей службы.</w:t>
      </w:r>
    </w:p>
    <w:p w:rsidR="00B76B57" w:rsidRPr="008C0501" w:rsidRDefault="00B76B57" w:rsidP="00B76B57">
      <w:pPr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Посетители форума </w:t>
      </w:r>
      <w:r w:rsidRPr="008C0501">
        <w:rPr>
          <w:sz w:val="26"/>
          <w:szCs w:val="26"/>
        </w:rPr>
        <w:t>смогут ознакомиться с онлайн-сервисами налоговой службы, в том числе с «Личным кабинетом налогоплательщика для физических лиц», узнать, что такое пенсионный калькулятор, получить консультацию по регистрации транспортных средств, воспользоваться услугами мини-комплекса по оформлению заграничных паспортов, подать документы на регистрацию прав, осуществить постановку на кадастровый учет, изучить информационные системы Федеральной службы судебных приставов и т.д.</w:t>
      </w:r>
      <w:proofErr w:type="gramEnd"/>
    </w:p>
    <w:p w:rsidR="00B76B57" w:rsidRPr="000F2AA2" w:rsidRDefault="00B76B57" w:rsidP="00B76B57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  <w:r w:rsidRPr="008C0501">
        <w:rPr>
          <w:sz w:val="26"/>
          <w:szCs w:val="26"/>
        </w:rPr>
        <w:t xml:space="preserve">Форум будет проводиться с 9 до 15 часов по адресу: </w:t>
      </w:r>
      <w:proofErr w:type="spellStart"/>
      <w:r w:rsidRPr="008C0501">
        <w:rPr>
          <w:sz w:val="26"/>
          <w:szCs w:val="26"/>
        </w:rPr>
        <w:t>г</w:t>
      </w:r>
      <w:proofErr w:type="gramStart"/>
      <w:r w:rsidRPr="008C0501">
        <w:rPr>
          <w:sz w:val="26"/>
          <w:szCs w:val="26"/>
        </w:rPr>
        <w:t>.У</w:t>
      </w:r>
      <w:proofErr w:type="gramEnd"/>
      <w:r w:rsidRPr="008C0501">
        <w:rPr>
          <w:sz w:val="26"/>
          <w:szCs w:val="26"/>
        </w:rPr>
        <w:t>лан</w:t>
      </w:r>
      <w:proofErr w:type="spellEnd"/>
      <w:r w:rsidRPr="008C0501">
        <w:rPr>
          <w:sz w:val="26"/>
          <w:szCs w:val="26"/>
        </w:rPr>
        <w:t>-Удэ, ул.Борсоева,11а, здание Межрайонной ИФНС России №2 по Республике Бурят</w:t>
      </w:r>
      <w:r>
        <w:rPr>
          <w:sz w:val="26"/>
          <w:szCs w:val="26"/>
        </w:rPr>
        <w:t>ия.</w:t>
      </w:r>
    </w:p>
    <w:p w:rsidR="00B76B57" w:rsidRDefault="00B76B57" w:rsidP="00B76B57">
      <w:pPr>
        <w:ind w:firstLine="720"/>
        <w:jc w:val="right"/>
        <w:rPr>
          <w:rFonts w:ascii="PF Din Text Cond Pro Light" w:hAnsi="PF Din Text Cond Pro Light" w:cs="Arial"/>
          <w:b/>
          <w:sz w:val="26"/>
          <w:szCs w:val="26"/>
        </w:rPr>
      </w:pPr>
      <w:r>
        <w:rPr>
          <w:rFonts w:ascii="PF Din Text Cond Pro Light" w:hAnsi="PF Din Text Cond Pro Light" w:cs="Arial"/>
          <w:b/>
          <w:sz w:val="26"/>
          <w:szCs w:val="26"/>
        </w:rPr>
        <w:t xml:space="preserve"> </w:t>
      </w:r>
    </w:p>
    <w:p w:rsidR="00B76B57" w:rsidRPr="008D0CA7" w:rsidRDefault="00B76B57" w:rsidP="00B76B57">
      <w:pPr>
        <w:ind w:firstLine="720"/>
        <w:jc w:val="center"/>
        <w:rPr>
          <w:rFonts w:ascii="PF Din Text Cond Pro Light" w:hAnsi="PF Din Text Cond Pro Light" w:cs="Arial"/>
          <w:sz w:val="26"/>
          <w:szCs w:val="26"/>
        </w:rPr>
      </w:pPr>
      <w:r>
        <w:rPr>
          <w:rFonts w:ascii="PF Din Text Cond Pro Light" w:hAnsi="PF Din Text Cond Pro Light" w:cs="Arial"/>
          <w:sz w:val="26"/>
          <w:szCs w:val="26"/>
        </w:rPr>
        <w:t xml:space="preserve">                                  </w:t>
      </w:r>
      <w:bookmarkStart w:id="0" w:name="_GoBack"/>
      <w:bookmarkEnd w:id="0"/>
      <w:r>
        <w:rPr>
          <w:rFonts w:ascii="PF Din Text Cond Pro Light" w:hAnsi="PF Din Text Cond Pro Light" w:cs="Arial"/>
          <w:sz w:val="26"/>
          <w:szCs w:val="26"/>
        </w:rPr>
        <w:t>Межрайонная ИФНС России №1 по Республике Бурятия</w:t>
      </w:r>
      <w:r w:rsidRPr="008D0CA7">
        <w:rPr>
          <w:rFonts w:ascii="PF Din Text Cond Pro Light" w:hAnsi="PF Din Text Cond Pro Light" w:cs="Arial"/>
          <w:sz w:val="26"/>
          <w:szCs w:val="26"/>
        </w:rPr>
        <w:t xml:space="preserve"> </w:t>
      </w:r>
    </w:p>
    <w:p w:rsidR="00BE7260" w:rsidRDefault="00BE7260"/>
    <w:sectPr w:rsidR="00BE7260" w:rsidSect="00881832">
      <w:pgSz w:w="11906" w:h="16838"/>
      <w:pgMar w:top="360" w:right="566" w:bottom="3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F Din Text Cond Pro Light">
    <w:altName w:val="Times New Roman"/>
    <w:charset w:val="CC"/>
    <w:family w:val="auto"/>
    <w:pitch w:val="variable"/>
    <w:sig w:usb0="00000001" w:usb1="5000E0F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B57"/>
    <w:rsid w:val="00B76B57"/>
    <w:rsid w:val="00BE7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B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 Знак"/>
    <w:basedOn w:val="a"/>
    <w:rsid w:val="00B76B57"/>
    <w:pPr>
      <w:spacing w:after="160" w:line="240" w:lineRule="exact"/>
    </w:pPr>
    <w:rPr>
      <w:rFonts w:ascii="Verdana" w:hAnsi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B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 Знак"/>
    <w:basedOn w:val="a"/>
    <w:rsid w:val="00B76B57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Витальевна Антонова</dc:creator>
  <cp:lastModifiedBy>Ирина Витальевна Антонова</cp:lastModifiedBy>
  <cp:revision>1</cp:revision>
  <dcterms:created xsi:type="dcterms:W3CDTF">2014-10-02T23:00:00Z</dcterms:created>
  <dcterms:modified xsi:type="dcterms:W3CDTF">2014-10-02T23:01:00Z</dcterms:modified>
</cp:coreProperties>
</file>